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36" w:rsidRDefault="00D72536" w:rsidP="00D72536">
      <w:pPr>
        <w:pStyle w:val="NoSpacing"/>
        <w:jc w:val="center"/>
        <w:rPr>
          <w:rFonts w:cs="Times New Roman"/>
          <w:b/>
          <w:sz w:val="28"/>
          <w:szCs w:val="28"/>
        </w:rPr>
      </w:pPr>
      <w:r>
        <w:rPr>
          <w:rFonts w:cs="Times New Roman"/>
          <w:b/>
          <w:sz w:val="28"/>
          <w:szCs w:val="28"/>
        </w:rPr>
        <w:t xml:space="preserve">General Authorization Form for </w:t>
      </w:r>
    </w:p>
    <w:p w:rsidR="00D72536" w:rsidRDefault="00D72536" w:rsidP="00D72536">
      <w:pPr>
        <w:pStyle w:val="NoSpacing"/>
        <w:jc w:val="center"/>
        <w:rPr>
          <w:rFonts w:cs="Times New Roman"/>
          <w:b/>
          <w:sz w:val="28"/>
          <w:szCs w:val="28"/>
        </w:rPr>
      </w:pPr>
      <w:r>
        <w:rPr>
          <w:rFonts w:cs="Times New Roman"/>
          <w:b/>
          <w:sz w:val="28"/>
          <w:szCs w:val="28"/>
        </w:rPr>
        <w:t>Medical Release of Medical Records</w:t>
      </w:r>
    </w:p>
    <w:p w:rsidR="00D72536" w:rsidRDefault="00D72536" w:rsidP="00D72536">
      <w:pPr>
        <w:pStyle w:val="NoSpacing"/>
        <w:rPr>
          <w:rFonts w:cs="Times New Roman"/>
          <w:b/>
          <w:sz w:val="24"/>
          <w:szCs w:val="24"/>
        </w:rPr>
      </w:pPr>
    </w:p>
    <w:p w:rsidR="00D72536" w:rsidRPr="00D72536" w:rsidRDefault="00D72536" w:rsidP="00D72536">
      <w:pPr>
        <w:pStyle w:val="NoSpacing"/>
        <w:rPr>
          <w:rFonts w:cs="Times New Roman"/>
          <w:b/>
          <w:sz w:val="24"/>
          <w:szCs w:val="24"/>
        </w:rPr>
      </w:pPr>
      <w:r w:rsidRPr="00D72536">
        <w:rPr>
          <w:rFonts w:cs="Times New Roman"/>
          <w:b/>
          <w:sz w:val="24"/>
          <w:szCs w:val="24"/>
        </w:rPr>
        <w:t>FORM 2</w:t>
      </w:r>
    </w:p>
    <w:p w:rsidR="00D72536" w:rsidRPr="00D72536" w:rsidRDefault="00D72536" w:rsidP="00D72536">
      <w:pPr>
        <w:pStyle w:val="NoSpacing"/>
        <w:rPr>
          <w:rFonts w:cs="Times New Roman"/>
          <w:b/>
          <w:sz w:val="24"/>
          <w:szCs w:val="24"/>
        </w:rPr>
      </w:pPr>
    </w:p>
    <w:p w:rsidR="00D72536" w:rsidRPr="00D72536" w:rsidRDefault="00D72536" w:rsidP="00D72536">
      <w:pPr>
        <w:pStyle w:val="NoSpacing"/>
        <w:jc w:val="both"/>
        <w:rPr>
          <w:rFonts w:cs="Times New Roman"/>
          <w:sz w:val="24"/>
          <w:szCs w:val="24"/>
        </w:rPr>
      </w:pPr>
      <w:r w:rsidRPr="00D72536">
        <w:rPr>
          <w:rFonts w:cs="Times New Roman"/>
          <w:sz w:val="24"/>
          <w:szCs w:val="24"/>
        </w:rPr>
        <w:t xml:space="preserve">I understand, as a patient of </w:t>
      </w:r>
      <w:r w:rsidR="000B6362">
        <w:rPr>
          <w:rFonts w:cs="Times New Roman"/>
          <w:sz w:val="24"/>
          <w:szCs w:val="24"/>
        </w:rPr>
        <w:t>Bruno l Brown Plastic Surgery</w:t>
      </w:r>
      <w:r w:rsidRPr="00D72536">
        <w:rPr>
          <w:rFonts w:cs="Times New Roman"/>
          <w:sz w:val="24"/>
          <w:szCs w:val="24"/>
        </w:rPr>
        <w:t xml:space="preserve"> (“Prov</w:t>
      </w:r>
      <w:r>
        <w:rPr>
          <w:rFonts w:cs="Times New Roman"/>
          <w:sz w:val="24"/>
          <w:szCs w:val="24"/>
        </w:rPr>
        <w:t xml:space="preserve">ider”), that my signature below </w:t>
      </w:r>
      <w:r w:rsidRPr="00D72536">
        <w:rPr>
          <w:rFonts w:cs="Times New Roman"/>
          <w:sz w:val="24"/>
          <w:szCs w:val="24"/>
        </w:rPr>
        <w:t>gives Provider permission, to the extent necessary, to use my medical record, and to provide access to my medical record, while and after I am treated by Provider, for the reasons that follow:</w:t>
      </w:r>
    </w:p>
    <w:p w:rsidR="00D72536" w:rsidRPr="00D72536" w:rsidRDefault="00D72536" w:rsidP="00D72536">
      <w:pPr>
        <w:pStyle w:val="NoSpacing"/>
        <w:jc w:val="both"/>
        <w:rPr>
          <w:rFonts w:cs="Times New Roman"/>
          <w:sz w:val="24"/>
          <w:szCs w:val="24"/>
        </w:rPr>
      </w:pPr>
    </w:p>
    <w:p w:rsidR="00D72536" w:rsidRPr="00D72536" w:rsidRDefault="00D72536" w:rsidP="00D72536">
      <w:pPr>
        <w:pStyle w:val="NoSpacing"/>
        <w:numPr>
          <w:ilvl w:val="0"/>
          <w:numId w:val="1"/>
        </w:numPr>
        <w:jc w:val="both"/>
        <w:rPr>
          <w:rFonts w:cs="Times New Roman"/>
          <w:sz w:val="24"/>
          <w:szCs w:val="24"/>
        </w:rPr>
      </w:pPr>
      <w:r w:rsidRPr="00D72536">
        <w:rPr>
          <w:rFonts w:cs="Times New Roman"/>
          <w:sz w:val="24"/>
          <w:szCs w:val="24"/>
        </w:rPr>
        <w:t>For the purpose of providing treatment to me;</w:t>
      </w:r>
    </w:p>
    <w:p w:rsidR="00D72536" w:rsidRPr="00D72536" w:rsidRDefault="00D72536" w:rsidP="00D72536">
      <w:pPr>
        <w:pStyle w:val="NoSpacing"/>
        <w:numPr>
          <w:ilvl w:val="0"/>
          <w:numId w:val="1"/>
        </w:numPr>
        <w:jc w:val="both"/>
        <w:rPr>
          <w:rFonts w:cs="Times New Roman"/>
          <w:sz w:val="24"/>
          <w:szCs w:val="24"/>
        </w:rPr>
      </w:pPr>
      <w:r w:rsidRPr="00D72536">
        <w:rPr>
          <w:rFonts w:cs="Times New Roman"/>
          <w:sz w:val="24"/>
          <w:szCs w:val="24"/>
        </w:rPr>
        <w:t>For the purpose of arranging for payment for my care; and</w:t>
      </w:r>
    </w:p>
    <w:p w:rsidR="00D72536" w:rsidRPr="00D72536" w:rsidRDefault="00D72536" w:rsidP="00D72536">
      <w:pPr>
        <w:pStyle w:val="NoSpacing"/>
        <w:numPr>
          <w:ilvl w:val="0"/>
          <w:numId w:val="1"/>
        </w:numPr>
        <w:ind w:right="90"/>
        <w:jc w:val="both"/>
        <w:rPr>
          <w:rFonts w:cs="Times New Roman"/>
          <w:sz w:val="24"/>
          <w:szCs w:val="24"/>
        </w:rPr>
      </w:pPr>
      <w:r w:rsidRPr="00D72536">
        <w:rPr>
          <w:rFonts w:cs="Times New Roman"/>
          <w:sz w:val="24"/>
          <w:szCs w:val="24"/>
        </w:rPr>
        <w:t>For the purpose of Provider’s “health care operations”. This last category includes such things as internal quality assessment activities, contacting other health care providers regarding treatment alternatives, evaluating provider performance, training providers of care, legal and medical review of care provided, business planning and management, customer service, resolution of internal grievances and the provision of legal and auditing services.</w:t>
      </w:r>
    </w:p>
    <w:p w:rsidR="00D72536" w:rsidRPr="00D72536" w:rsidRDefault="00D72536" w:rsidP="00D72536">
      <w:pPr>
        <w:pStyle w:val="NoSpacing"/>
        <w:ind w:right="90"/>
        <w:jc w:val="both"/>
        <w:rPr>
          <w:rFonts w:cs="Times New Roman"/>
          <w:sz w:val="24"/>
          <w:szCs w:val="24"/>
        </w:rPr>
      </w:pPr>
    </w:p>
    <w:p w:rsidR="00D72536" w:rsidRPr="00D72536" w:rsidRDefault="00D72536" w:rsidP="00D72536">
      <w:pPr>
        <w:pStyle w:val="NoSpacing"/>
        <w:ind w:right="90"/>
        <w:jc w:val="both"/>
        <w:rPr>
          <w:rFonts w:cs="Times New Roman"/>
          <w:sz w:val="24"/>
          <w:szCs w:val="24"/>
        </w:rPr>
      </w:pPr>
      <w:r w:rsidRPr="00D72536">
        <w:rPr>
          <w:rFonts w:cs="Times New Roman"/>
          <w:sz w:val="24"/>
          <w:szCs w:val="24"/>
        </w:rPr>
        <w:t>I understand that my permission allows Provider to transmit permissible information through any means that is reasonably secure, including via e-mail, assuming that reasonable protective measures are taken to preserve the confidentiality of the information.</w:t>
      </w:r>
    </w:p>
    <w:p w:rsidR="00D72536" w:rsidRPr="00D72536" w:rsidRDefault="00D72536" w:rsidP="00D72536">
      <w:pPr>
        <w:pStyle w:val="NoSpacing"/>
        <w:ind w:left="720" w:right="90"/>
        <w:jc w:val="both"/>
        <w:rPr>
          <w:rFonts w:cs="Times New Roman"/>
          <w:sz w:val="24"/>
          <w:szCs w:val="24"/>
        </w:rPr>
      </w:pPr>
    </w:p>
    <w:p w:rsidR="00D72536" w:rsidRPr="00D72536" w:rsidRDefault="00D72536" w:rsidP="00D72536">
      <w:pPr>
        <w:pStyle w:val="NoSpacing"/>
        <w:ind w:right="90"/>
        <w:jc w:val="both"/>
        <w:rPr>
          <w:rFonts w:cs="Times New Roman"/>
          <w:sz w:val="24"/>
          <w:szCs w:val="24"/>
        </w:rPr>
      </w:pPr>
      <w:r w:rsidRPr="00D72536">
        <w:rPr>
          <w:rFonts w:cs="Times New Roman"/>
          <w:sz w:val="24"/>
          <w:szCs w:val="24"/>
        </w:rPr>
        <w:t xml:space="preserve">I understand that I may revoke this authorization at any time, but that Provider may refuse to give me further treatment if I do so. </w:t>
      </w:r>
    </w:p>
    <w:p w:rsidR="00D72536" w:rsidRPr="00D72536" w:rsidRDefault="00D72536" w:rsidP="00D72536">
      <w:pPr>
        <w:pStyle w:val="NoSpacing"/>
        <w:ind w:right="90"/>
        <w:jc w:val="both"/>
        <w:rPr>
          <w:rFonts w:cs="Times New Roman"/>
          <w:sz w:val="24"/>
          <w:szCs w:val="24"/>
        </w:rPr>
      </w:pPr>
    </w:p>
    <w:p w:rsidR="00D72536" w:rsidRPr="00D72536" w:rsidRDefault="00D72536" w:rsidP="00D72536">
      <w:pPr>
        <w:pStyle w:val="NoSpacing"/>
        <w:ind w:right="90"/>
        <w:jc w:val="both"/>
        <w:rPr>
          <w:rFonts w:cs="Times New Roman"/>
          <w:sz w:val="24"/>
          <w:szCs w:val="24"/>
        </w:rPr>
      </w:pPr>
      <w:r w:rsidRPr="00D72536">
        <w:rPr>
          <w:rFonts w:cs="Times New Roman"/>
          <w:sz w:val="24"/>
          <w:szCs w:val="24"/>
        </w:rPr>
        <w:t>I understand that I have the right to request that Provider restricts how my medical information is used.</w:t>
      </w:r>
    </w:p>
    <w:p w:rsidR="00D72536" w:rsidRDefault="00D72536" w:rsidP="00D72536">
      <w:pPr>
        <w:pStyle w:val="NoSpacing"/>
        <w:ind w:right="90"/>
        <w:jc w:val="both"/>
        <w:rPr>
          <w:rFonts w:cs="Times New Roman"/>
          <w:sz w:val="24"/>
          <w:szCs w:val="24"/>
        </w:rPr>
      </w:pPr>
      <w:r>
        <w:rPr>
          <w:rFonts w:cs="Times New Roman"/>
          <w:noProof/>
          <w:sz w:val="24"/>
          <w:szCs w:val="24"/>
        </w:rPr>
        <mc:AlternateContent>
          <mc:Choice Requires="wps">
            <w:drawing>
              <wp:anchor distT="0" distB="0" distL="114300" distR="114300" simplePos="0" relativeHeight="251659264" behindDoc="0" locked="0" layoutInCell="1" allowOverlap="1" wp14:anchorId="0104B751" wp14:editId="2CF94551">
                <wp:simplePos x="0" y="0"/>
                <wp:positionH relativeFrom="column">
                  <wp:posOffset>4352925</wp:posOffset>
                </wp:positionH>
                <wp:positionV relativeFrom="paragraph">
                  <wp:posOffset>170815</wp:posOffset>
                </wp:positionV>
                <wp:extent cx="2000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2.75pt;margin-top:13.45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" fillcolor="white [3201]" strokecolor="black [3200]" strokeweight="2pt"/>
            </w:pict>
          </mc:Fallback>
        </mc:AlternateContent>
      </w:r>
    </w:p>
    <w:p w:rsidR="00D72536" w:rsidRPr="00D72536" w:rsidRDefault="00D72536" w:rsidP="00D72536">
      <w:pPr>
        <w:pStyle w:val="NoSpacing"/>
        <w:numPr>
          <w:ilvl w:val="0"/>
          <w:numId w:val="3"/>
        </w:numPr>
        <w:ind w:right="90"/>
        <w:jc w:val="both"/>
        <w:rPr>
          <w:rFonts w:cs="Times New Roman"/>
          <w:sz w:val="24"/>
          <w:szCs w:val="24"/>
        </w:rPr>
      </w:pPr>
      <w:r w:rsidRPr="00D72536">
        <w:rPr>
          <w:rFonts w:cs="Times New Roman"/>
          <w:sz w:val="24"/>
          <w:szCs w:val="24"/>
        </w:rPr>
        <w:t>If I wish to request a restriction, I wi</w:t>
      </w:r>
      <w:r>
        <w:rPr>
          <w:rFonts w:cs="Times New Roman"/>
          <w:sz w:val="24"/>
          <w:szCs w:val="24"/>
        </w:rPr>
        <w:t xml:space="preserve">ll initial the following box: </w:t>
      </w:r>
      <w:r>
        <w:rPr>
          <w:rFonts w:cs="Times New Roman"/>
          <w:sz w:val="24"/>
          <w:szCs w:val="24"/>
        </w:rPr>
        <w:tab/>
        <w:t xml:space="preserve"> In this case, Provider will </w:t>
      </w:r>
      <w:r w:rsidRPr="00D72536">
        <w:rPr>
          <w:rFonts w:cs="Times New Roman"/>
          <w:sz w:val="24"/>
          <w:szCs w:val="24"/>
        </w:rPr>
        <w:t>give me a separate form to fill out, which will also be used for Provider to indicate whether</w:t>
      </w:r>
      <w:r>
        <w:rPr>
          <w:rFonts w:cs="Times New Roman"/>
          <w:sz w:val="24"/>
          <w:szCs w:val="24"/>
        </w:rPr>
        <w:t xml:space="preserve"> </w:t>
      </w:r>
      <w:r w:rsidRPr="00D72536">
        <w:rPr>
          <w:rFonts w:cs="Times New Roman"/>
          <w:sz w:val="24"/>
          <w:szCs w:val="24"/>
        </w:rPr>
        <w:t xml:space="preserve">or not Provider agrees to the requested restriction. </w:t>
      </w:r>
    </w:p>
    <w:p w:rsidR="00D72536" w:rsidRPr="00D72536" w:rsidRDefault="00D72536" w:rsidP="00D72536">
      <w:pPr>
        <w:pStyle w:val="NoSpacing"/>
        <w:ind w:right="90"/>
        <w:jc w:val="both"/>
        <w:rPr>
          <w:rFonts w:cs="Times New Roman"/>
          <w:sz w:val="24"/>
          <w:szCs w:val="24"/>
        </w:rPr>
      </w:pPr>
    </w:p>
    <w:p w:rsidR="00D72536" w:rsidRPr="00D72536" w:rsidRDefault="00D72536" w:rsidP="00D72536">
      <w:pPr>
        <w:pStyle w:val="NoSpacing"/>
        <w:ind w:right="90"/>
        <w:jc w:val="both"/>
        <w:rPr>
          <w:rFonts w:cs="Times New Roman"/>
          <w:sz w:val="24"/>
          <w:szCs w:val="24"/>
        </w:rPr>
      </w:pPr>
      <w:r w:rsidRPr="00D72536">
        <w:rPr>
          <w:rFonts w:cs="Times New Roman"/>
          <w:sz w:val="24"/>
          <w:szCs w:val="24"/>
        </w:rPr>
        <w:t>I understand that I have a number of rights identified below (and listed most fully on the Patient Notice provided to me by Provider):</w:t>
      </w:r>
    </w:p>
    <w:p w:rsidR="00D72536" w:rsidRPr="00D72536" w:rsidRDefault="00D72536" w:rsidP="00D72536">
      <w:pPr>
        <w:pStyle w:val="NoSpacing"/>
        <w:ind w:right="90"/>
        <w:jc w:val="both"/>
        <w:rPr>
          <w:rFonts w:cs="Times New Roman"/>
          <w:sz w:val="24"/>
          <w:szCs w:val="24"/>
        </w:rPr>
      </w:pPr>
    </w:p>
    <w:p w:rsidR="00D72536" w:rsidRPr="00D72536" w:rsidRDefault="00D72536" w:rsidP="00D72536">
      <w:pPr>
        <w:pStyle w:val="NoSpacing"/>
        <w:numPr>
          <w:ilvl w:val="0"/>
          <w:numId w:val="2"/>
        </w:numPr>
        <w:ind w:right="90"/>
        <w:jc w:val="both"/>
        <w:rPr>
          <w:rFonts w:cs="Times New Roman"/>
          <w:sz w:val="24"/>
          <w:szCs w:val="24"/>
        </w:rPr>
      </w:pPr>
      <w:r w:rsidRPr="00D72536">
        <w:rPr>
          <w:rFonts w:cs="Times New Roman"/>
          <w:sz w:val="24"/>
          <w:szCs w:val="24"/>
        </w:rPr>
        <w:t>The right to review, and copy, my medical record</w:t>
      </w:r>
    </w:p>
    <w:p w:rsidR="00D72536" w:rsidRPr="00D72536" w:rsidRDefault="00D72536" w:rsidP="00D72536">
      <w:pPr>
        <w:pStyle w:val="NoSpacing"/>
        <w:numPr>
          <w:ilvl w:val="0"/>
          <w:numId w:val="2"/>
        </w:numPr>
        <w:ind w:right="90"/>
        <w:jc w:val="both"/>
        <w:rPr>
          <w:rFonts w:cs="Times New Roman"/>
          <w:sz w:val="24"/>
          <w:szCs w:val="24"/>
        </w:rPr>
      </w:pPr>
      <w:r w:rsidRPr="00D72536">
        <w:rPr>
          <w:rFonts w:cs="Times New Roman"/>
          <w:sz w:val="24"/>
          <w:szCs w:val="24"/>
        </w:rPr>
        <w:t>The right to request the amendment (changing) of my medical record</w:t>
      </w:r>
    </w:p>
    <w:p w:rsidR="00D72536" w:rsidRPr="00D72536" w:rsidRDefault="00D72536" w:rsidP="00D72536">
      <w:pPr>
        <w:pStyle w:val="NoSpacing"/>
        <w:numPr>
          <w:ilvl w:val="0"/>
          <w:numId w:val="2"/>
        </w:numPr>
        <w:ind w:right="90"/>
        <w:jc w:val="both"/>
        <w:rPr>
          <w:rFonts w:cs="Times New Roman"/>
          <w:sz w:val="24"/>
          <w:szCs w:val="24"/>
        </w:rPr>
      </w:pPr>
      <w:r w:rsidRPr="00D72536">
        <w:rPr>
          <w:rFonts w:cs="Times New Roman"/>
          <w:sz w:val="24"/>
          <w:szCs w:val="24"/>
        </w:rPr>
        <w:t>The right to grant or deny access to my record to others</w:t>
      </w:r>
    </w:p>
    <w:p w:rsidR="00D72536" w:rsidRPr="00D72536" w:rsidRDefault="00D72536" w:rsidP="00D72536">
      <w:pPr>
        <w:pStyle w:val="NoSpacing"/>
        <w:numPr>
          <w:ilvl w:val="0"/>
          <w:numId w:val="2"/>
        </w:numPr>
        <w:ind w:right="90"/>
        <w:jc w:val="both"/>
        <w:rPr>
          <w:rFonts w:cs="Times New Roman"/>
          <w:sz w:val="24"/>
          <w:szCs w:val="24"/>
        </w:rPr>
      </w:pPr>
      <w:r w:rsidRPr="00D72536">
        <w:rPr>
          <w:rFonts w:cs="Times New Roman"/>
          <w:sz w:val="24"/>
          <w:szCs w:val="24"/>
        </w:rPr>
        <w:t>The right to decide how information from my record will be conveyed to others</w:t>
      </w:r>
    </w:p>
    <w:p w:rsidR="00D72536" w:rsidRPr="00D72536" w:rsidRDefault="00D72536" w:rsidP="00D72536">
      <w:pPr>
        <w:pStyle w:val="NoSpacing"/>
        <w:numPr>
          <w:ilvl w:val="0"/>
          <w:numId w:val="2"/>
        </w:numPr>
        <w:ind w:right="90"/>
        <w:jc w:val="both"/>
        <w:rPr>
          <w:rFonts w:cs="Times New Roman"/>
          <w:sz w:val="24"/>
          <w:szCs w:val="24"/>
        </w:rPr>
      </w:pPr>
      <w:r w:rsidRPr="00D72536">
        <w:rPr>
          <w:rFonts w:cs="Times New Roman"/>
          <w:sz w:val="24"/>
          <w:szCs w:val="24"/>
        </w:rPr>
        <w:t>The right to complain about how my records are handled, to the Secretary of the U.S. Department of Health and Human Services, and to Provider</w:t>
      </w:r>
    </w:p>
    <w:p w:rsidR="00D72536" w:rsidRPr="00D72536" w:rsidRDefault="00D72536" w:rsidP="00D72536">
      <w:pPr>
        <w:pStyle w:val="NoSpacing"/>
        <w:numPr>
          <w:ilvl w:val="0"/>
          <w:numId w:val="2"/>
        </w:numPr>
        <w:ind w:right="90"/>
        <w:jc w:val="both"/>
        <w:rPr>
          <w:rFonts w:cs="Times New Roman"/>
          <w:sz w:val="24"/>
          <w:szCs w:val="24"/>
        </w:rPr>
      </w:pPr>
      <w:r w:rsidRPr="00D72536">
        <w:rPr>
          <w:rFonts w:cs="Times New Roman"/>
          <w:sz w:val="24"/>
          <w:szCs w:val="24"/>
        </w:rPr>
        <w:lastRenderedPageBreak/>
        <w:t xml:space="preserve">The right to revoke, in writing, any consent </w:t>
      </w:r>
      <w:r>
        <w:rPr>
          <w:rFonts w:cs="Times New Roman"/>
          <w:sz w:val="24"/>
          <w:szCs w:val="24"/>
        </w:rPr>
        <w:t xml:space="preserve">that I provide for access to my </w:t>
      </w:r>
      <w:r w:rsidRPr="00D72536">
        <w:rPr>
          <w:rFonts w:cs="Times New Roman"/>
          <w:sz w:val="24"/>
          <w:szCs w:val="24"/>
        </w:rPr>
        <w:t>record</w:t>
      </w:r>
    </w:p>
    <w:p w:rsidR="00D72536" w:rsidRPr="00D72536" w:rsidRDefault="00D72536" w:rsidP="00D72536">
      <w:pPr>
        <w:pStyle w:val="NoSpacing"/>
        <w:numPr>
          <w:ilvl w:val="0"/>
          <w:numId w:val="2"/>
        </w:numPr>
        <w:ind w:right="90"/>
        <w:jc w:val="both"/>
        <w:rPr>
          <w:rFonts w:cs="Times New Roman"/>
          <w:sz w:val="24"/>
          <w:szCs w:val="24"/>
        </w:rPr>
      </w:pPr>
      <w:r w:rsidRPr="00D72536">
        <w:rPr>
          <w:rFonts w:cs="Times New Roman"/>
          <w:sz w:val="24"/>
          <w:szCs w:val="24"/>
        </w:rPr>
        <w:t>The right to authorize Provider to give informatio</w:t>
      </w:r>
      <w:r>
        <w:rPr>
          <w:rFonts w:cs="Times New Roman"/>
          <w:sz w:val="24"/>
          <w:szCs w:val="24"/>
        </w:rPr>
        <w:t xml:space="preserve">n about my care to relatives or </w:t>
      </w:r>
      <w:r w:rsidRPr="00D72536">
        <w:rPr>
          <w:rFonts w:cs="Times New Roman"/>
          <w:sz w:val="24"/>
          <w:szCs w:val="24"/>
        </w:rPr>
        <w:t>close friends, to the extent of their involvement with my care or payment</w:t>
      </w:r>
    </w:p>
    <w:p w:rsidR="00D72536" w:rsidRPr="00D72536" w:rsidRDefault="00D72536" w:rsidP="00D72536">
      <w:pPr>
        <w:pStyle w:val="NoSpacing"/>
        <w:numPr>
          <w:ilvl w:val="0"/>
          <w:numId w:val="2"/>
        </w:numPr>
        <w:tabs>
          <w:tab w:val="left" w:pos="10620"/>
        </w:tabs>
        <w:ind w:right="90"/>
        <w:jc w:val="both"/>
        <w:rPr>
          <w:rFonts w:cs="Times New Roman"/>
          <w:sz w:val="24"/>
          <w:szCs w:val="24"/>
        </w:rPr>
      </w:pPr>
      <w:r w:rsidRPr="00D72536">
        <w:rPr>
          <w:rFonts w:cs="Times New Roman"/>
          <w:sz w:val="24"/>
          <w:szCs w:val="24"/>
        </w:rPr>
        <w:t>The right to review a record of access to my medical record</w:t>
      </w:r>
    </w:p>
    <w:p w:rsidR="00D72536" w:rsidRPr="00D72536" w:rsidRDefault="00D72536" w:rsidP="00D72536">
      <w:pPr>
        <w:pStyle w:val="NoSpacing"/>
        <w:ind w:right="90"/>
        <w:jc w:val="both"/>
        <w:rPr>
          <w:rFonts w:cs="Times New Roman"/>
          <w:sz w:val="24"/>
          <w:szCs w:val="24"/>
        </w:rPr>
      </w:pPr>
    </w:p>
    <w:p w:rsidR="00D72536" w:rsidRPr="00D72536" w:rsidRDefault="00D72536" w:rsidP="00D72536">
      <w:pPr>
        <w:pStyle w:val="NoSpacing"/>
        <w:ind w:right="90"/>
        <w:jc w:val="both"/>
        <w:rPr>
          <w:rFonts w:cs="Times New Roman"/>
          <w:sz w:val="24"/>
          <w:szCs w:val="24"/>
        </w:rPr>
      </w:pPr>
      <w:r w:rsidRPr="00D72536">
        <w:rPr>
          <w:rFonts w:cs="Times New Roman"/>
          <w:sz w:val="24"/>
          <w:szCs w:val="24"/>
        </w:rPr>
        <w:t>I understand that I have the right to either grant or deny access to my medical record, and that my specific written permission will be sought if access is requested for any reason not set forth above.</w:t>
      </w:r>
    </w:p>
    <w:p w:rsidR="00D72536" w:rsidRPr="00D72536" w:rsidRDefault="00D72536" w:rsidP="00D72536">
      <w:pPr>
        <w:pStyle w:val="NoSpacing"/>
        <w:ind w:left="720" w:right="90"/>
        <w:jc w:val="both"/>
        <w:rPr>
          <w:rFonts w:cs="Times New Roman"/>
          <w:sz w:val="24"/>
          <w:szCs w:val="24"/>
        </w:rPr>
      </w:pPr>
    </w:p>
    <w:p w:rsidR="00D72536" w:rsidRPr="00D72536" w:rsidRDefault="00D72536" w:rsidP="00D72536">
      <w:pPr>
        <w:pStyle w:val="NoSpacing"/>
        <w:ind w:right="90"/>
        <w:jc w:val="both"/>
        <w:rPr>
          <w:rFonts w:cs="Times New Roman"/>
          <w:b/>
          <w:sz w:val="24"/>
          <w:szCs w:val="24"/>
        </w:rPr>
      </w:pPr>
      <w:r w:rsidRPr="00D72536">
        <w:rPr>
          <w:rFonts w:cs="Times New Roman"/>
          <w:b/>
          <w:sz w:val="24"/>
          <w:szCs w:val="24"/>
        </w:rPr>
        <w:t>The provider may decide to change some of the above-stated policies, and I understand that I will be given a revised Notice if this occurs.</w:t>
      </w:r>
    </w:p>
    <w:p w:rsidR="00D72536" w:rsidRPr="00D72536" w:rsidRDefault="00D72536" w:rsidP="00D72536">
      <w:pPr>
        <w:pStyle w:val="NoSpacing"/>
        <w:ind w:right="90" w:firstLine="720"/>
        <w:rPr>
          <w:rFonts w:cs="Times New Roman"/>
          <w:sz w:val="24"/>
          <w:szCs w:val="24"/>
        </w:rPr>
      </w:pPr>
    </w:p>
    <w:p w:rsidR="00D72536" w:rsidRPr="00D72536" w:rsidRDefault="00D72536" w:rsidP="00D72536">
      <w:pPr>
        <w:pStyle w:val="NoSpacing"/>
        <w:ind w:right="90" w:firstLine="720"/>
        <w:rPr>
          <w:rFonts w:cs="Times New Roman"/>
          <w:sz w:val="24"/>
          <w:szCs w:val="24"/>
        </w:rPr>
      </w:pPr>
    </w:p>
    <w:p w:rsidR="00D72536" w:rsidRPr="00D72536" w:rsidRDefault="00D72536" w:rsidP="00D72536">
      <w:pPr>
        <w:pStyle w:val="NoSpacing"/>
        <w:ind w:right="90" w:firstLine="720"/>
        <w:rPr>
          <w:rFonts w:cs="Times New Roman"/>
          <w:sz w:val="24"/>
          <w:szCs w:val="24"/>
        </w:rPr>
      </w:pPr>
    </w:p>
    <w:p w:rsidR="00D72536" w:rsidRPr="00D72536" w:rsidRDefault="00D72536" w:rsidP="00D72536">
      <w:pPr>
        <w:pStyle w:val="NoSpacing"/>
        <w:ind w:right="90"/>
        <w:rPr>
          <w:rFonts w:cs="Times New Roman"/>
          <w:sz w:val="24"/>
          <w:szCs w:val="24"/>
        </w:rPr>
      </w:pPr>
      <w:r w:rsidRPr="00D72536">
        <w:rPr>
          <w:rFonts w:cs="Times New Roman"/>
          <w:sz w:val="24"/>
          <w:szCs w:val="24"/>
        </w:rPr>
        <w:t xml:space="preserve">Sign: </w:t>
      </w:r>
      <w:r w:rsidRPr="00D72536">
        <w:rPr>
          <w:rFonts w:cs="Times New Roman"/>
          <w:sz w:val="24"/>
          <w:szCs w:val="24"/>
        </w:rPr>
        <w:softHyphen/>
      </w:r>
      <w:r w:rsidRPr="00D72536">
        <w:rPr>
          <w:rFonts w:cs="Times New Roman"/>
          <w:sz w:val="24"/>
          <w:szCs w:val="24"/>
        </w:rPr>
        <w:softHyphen/>
      </w:r>
      <w:r w:rsidRPr="00D72536">
        <w:rPr>
          <w:rFonts w:cs="Times New Roman"/>
          <w:sz w:val="24"/>
          <w:szCs w:val="24"/>
        </w:rPr>
        <w:softHyphen/>
        <w:t xml:space="preserve">_____________________________________________        Date: </w:t>
      </w:r>
      <w:r w:rsidRPr="00D72536">
        <w:rPr>
          <w:rFonts w:cs="Times New Roman"/>
          <w:sz w:val="24"/>
          <w:szCs w:val="24"/>
        </w:rPr>
        <w:softHyphen/>
      </w:r>
      <w:r w:rsidRPr="00D72536">
        <w:rPr>
          <w:rFonts w:cs="Times New Roman"/>
          <w:sz w:val="24"/>
          <w:szCs w:val="24"/>
        </w:rPr>
        <w:softHyphen/>
        <w:t>______</w:t>
      </w:r>
      <w:r>
        <w:rPr>
          <w:rFonts w:cs="Times New Roman"/>
          <w:sz w:val="24"/>
          <w:szCs w:val="24"/>
        </w:rPr>
        <w:t>___________</w:t>
      </w:r>
      <w:r w:rsidRPr="00D72536">
        <w:rPr>
          <w:rFonts w:cs="Times New Roman"/>
          <w:sz w:val="24"/>
          <w:szCs w:val="24"/>
        </w:rPr>
        <w:t>_______</w:t>
      </w:r>
    </w:p>
    <w:p w:rsidR="00D72536" w:rsidRPr="00D72536" w:rsidRDefault="00D72536" w:rsidP="00D72536">
      <w:pPr>
        <w:rPr>
          <w:rFonts w:asciiTheme="minorHAnsi" w:hAnsiTheme="minorHAnsi"/>
        </w:rPr>
      </w:pPr>
    </w:p>
    <w:p w:rsidR="00C556ED" w:rsidRPr="00D72536" w:rsidRDefault="00C556ED">
      <w:pPr>
        <w:rPr>
          <w:rFonts w:asciiTheme="minorHAnsi" w:hAnsiTheme="minorHAnsi"/>
        </w:rPr>
      </w:pPr>
    </w:p>
    <w:sectPr w:rsidR="00C556ED" w:rsidRPr="00D72536" w:rsidSect="00D72536">
      <w:headerReference w:type="even" r:id="rId8"/>
      <w:headerReference w:type="default" r:id="rId9"/>
      <w:footerReference w:type="even" r:id="rId10"/>
      <w:footerReference w:type="default" r:id="rId11"/>
      <w:headerReference w:type="first" r:id="rId12"/>
      <w:footerReference w:type="first" r:id="rId13"/>
      <w:pgSz w:w="12240" w:h="15840" w:code="1"/>
      <w:pgMar w:top="2448" w:right="1080" w:bottom="1080" w:left="108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D3" w:rsidRDefault="001449D3" w:rsidP="001449D3">
      <w:r>
        <w:separator/>
      </w:r>
    </w:p>
  </w:endnote>
  <w:endnote w:type="continuationSeparator" w:id="0">
    <w:p w:rsidR="001449D3" w:rsidRDefault="001449D3" w:rsidP="0014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D3" w:rsidRDefault="00144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D3" w:rsidRDefault="00144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D3" w:rsidRDefault="00144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D3" w:rsidRDefault="001449D3" w:rsidP="001449D3">
      <w:r>
        <w:separator/>
      </w:r>
    </w:p>
  </w:footnote>
  <w:footnote w:type="continuationSeparator" w:id="0">
    <w:p w:rsidR="001449D3" w:rsidRDefault="001449D3" w:rsidP="0014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D3" w:rsidRDefault="00144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D3" w:rsidRDefault="001449D3">
    <w:pPr>
      <w:pStyle w:val="Header"/>
    </w:pPr>
    <w:r>
      <w:rPr>
        <w:noProof/>
      </w:rPr>
      <w:drawing>
        <wp:inline distT="0" distB="0" distL="0" distR="0" wp14:anchorId="66221A46" wp14:editId="4556EDFC">
          <wp:extent cx="914400" cy="914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D3" w:rsidRDefault="00144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83855"/>
    <w:multiLevelType w:val="hybridMultilevel"/>
    <w:tmpl w:val="A9500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9300AD7"/>
    <w:multiLevelType w:val="hybridMultilevel"/>
    <w:tmpl w:val="24C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903CE"/>
    <w:multiLevelType w:val="hybridMultilevel"/>
    <w:tmpl w:val="90626F1C"/>
    <w:lvl w:ilvl="0" w:tplc="93C21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36"/>
    <w:rsid w:val="000B6362"/>
    <w:rsid w:val="001449D3"/>
    <w:rsid w:val="00C556ED"/>
    <w:rsid w:val="00D7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536"/>
    <w:pPr>
      <w:spacing w:after="0" w:line="240" w:lineRule="auto"/>
    </w:pPr>
  </w:style>
  <w:style w:type="paragraph" w:styleId="Header">
    <w:name w:val="header"/>
    <w:basedOn w:val="Normal"/>
    <w:link w:val="HeaderChar"/>
    <w:uiPriority w:val="99"/>
    <w:unhideWhenUsed/>
    <w:rsid w:val="001449D3"/>
    <w:pPr>
      <w:tabs>
        <w:tab w:val="center" w:pos="4680"/>
        <w:tab w:val="right" w:pos="9360"/>
      </w:tabs>
    </w:pPr>
  </w:style>
  <w:style w:type="character" w:customStyle="1" w:styleId="HeaderChar">
    <w:name w:val="Header Char"/>
    <w:basedOn w:val="DefaultParagraphFont"/>
    <w:link w:val="Header"/>
    <w:uiPriority w:val="99"/>
    <w:rsid w:val="001449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9D3"/>
    <w:pPr>
      <w:tabs>
        <w:tab w:val="center" w:pos="4680"/>
        <w:tab w:val="right" w:pos="9360"/>
      </w:tabs>
    </w:pPr>
  </w:style>
  <w:style w:type="character" w:customStyle="1" w:styleId="FooterChar">
    <w:name w:val="Footer Char"/>
    <w:basedOn w:val="DefaultParagraphFont"/>
    <w:link w:val="Footer"/>
    <w:uiPriority w:val="99"/>
    <w:rsid w:val="001449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9D3"/>
    <w:rPr>
      <w:rFonts w:ascii="Tahoma" w:hAnsi="Tahoma" w:cs="Tahoma"/>
      <w:sz w:val="16"/>
      <w:szCs w:val="16"/>
    </w:rPr>
  </w:style>
  <w:style w:type="character" w:customStyle="1" w:styleId="BalloonTextChar">
    <w:name w:val="Balloon Text Char"/>
    <w:basedOn w:val="DefaultParagraphFont"/>
    <w:link w:val="BalloonText"/>
    <w:uiPriority w:val="99"/>
    <w:semiHidden/>
    <w:rsid w:val="001449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536"/>
    <w:pPr>
      <w:spacing w:after="0" w:line="240" w:lineRule="auto"/>
    </w:pPr>
  </w:style>
  <w:style w:type="paragraph" w:styleId="Header">
    <w:name w:val="header"/>
    <w:basedOn w:val="Normal"/>
    <w:link w:val="HeaderChar"/>
    <w:uiPriority w:val="99"/>
    <w:unhideWhenUsed/>
    <w:rsid w:val="001449D3"/>
    <w:pPr>
      <w:tabs>
        <w:tab w:val="center" w:pos="4680"/>
        <w:tab w:val="right" w:pos="9360"/>
      </w:tabs>
    </w:pPr>
  </w:style>
  <w:style w:type="character" w:customStyle="1" w:styleId="HeaderChar">
    <w:name w:val="Header Char"/>
    <w:basedOn w:val="DefaultParagraphFont"/>
    <w:link w:val="Header"/>
    <w:uiPriority w:val="99"/>
    <w:rsid w:val="001449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9D3"/>
    <w:pPr>
      <w:tabs>
        <w:tab w:val="center" w:pos="4680"/>
        <w:tab w:val="right" w:pos="9360"/>
      </w:tabs>
    </w:pPr>
  </w:style>
  <w:style w:type="character" w:customStyle="1" w:styleId="FooterChar">
    <w:name w:val="Footer Char"/>
    <w:basedOn w:val="DefaultParagraphFont"/>
    <w:link w:val="Footer"/>
    <w:uiPriority w:val="99"/>
    <w:rsid w:val="001449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9D3"/>
    <w:rPr>
      <w:rFonts w:ascii="Tahoma" w:hAnsi="Tahoma" w:cs="Tahoma"/>
      <w:sz w:val="16"/>
      <w:szCs w:val="16"/>
    </w:rPr>
  </w:style>
  <w:style w:type="character" w:customStyle="1" w:styleId="BalloonTextChar">
    <w:name w:val="Balloon Text Char"/>
    <w:basedOn w:val="DefaultParagraphFont"/>
    <w:link w:val="BalloonText"/>
    <w:uiPriority w:val="99"/>
    <w:semiHidden/>
    <w:rsid w:val="001449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Nolan</dc:creator>
  <cp:lastModifiedBy>Colleen Nolan</cp:lastModifiedBy>
  <cp:revision>3</cp:revision>
  <dcterms:created xsi:type="dcterms:W3CDTF">2017-09-01T18:51:00Z</dcterms:created>
  <dcterms:modified xsi:type="dcterms:W3CDTF">2017-09-12T20:11:00Z</dcterms:modified>
</cp:coreProperties>
</file>